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87A195">
      <w:pPr>
        <w:jc w:val="left"/>
        <w:rPr>
          <w:rFonts w:hint="default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/>
        </w:rPr>
        <w:t>附件3：</w:t>
      </w:r>
    </w:p>
    <w:p w14:paraId="00186EB0"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《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绍兴产区黄酒分类分级规范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》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团体标准</w:t>
      </w:r>
    </w:p>
    <w:p w14:paraId="36ED9DE3">
      <w:pPr>
        <w:spacing w:after="159" w:afterLines="50" w:afterAutospacing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（征求意见稿）意见反馈表</w:t>
      </w:r>
    </w:p>
    <w:tbl>
      <w:tblPr>
        <w:tblStyle w:val="5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679"/>
        <w:gridCol w:w="1163"/>
        <w:gridCol w:w="1862"/>
        <w:gridCol w:w="1130"/>
        <w:gridCol w:w="1895"/>
      </w:tblGrid>
      <w:tr w14:paraId="7AFED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2A9D5030">
            <w:pPr>
              <w:spacing w:beforeAutospacing="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79" w:type="dxa"/>
            <w:vAlign w:val="center"/>
          </w:tcPr>
          <w:p w14:paraId="5A13C805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14:paraId="231B0106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862" w:type="dxa"/>
            <w:vAlign w:val="center"/>
          </w:tcPr>
          <w:p w14:paraId="4DF70BE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14:paraId="429AAE7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895" w:type="dxa"/>
            <w:vAlign w:val="center"/>
          </w:tcPr>
          <w:p w14:paraId="1A1231B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66BE0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47A823E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679" w:type="dxa"/>
            <w:vAlign w:val="center"/>
          </w:tcPr>
          <w:p w14:paraId="021FC425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14:paraId="0412D647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1862" w:type="dxa"/>
            <w:vAlign w:val="center"/>
          </w:tcPr>
          <w:p w14:paraId="0B1E08F1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0" w:type="dxa"/>
            <w:vAlign w:val="center"/>
          </w:tcPr>
          <w:p w14:paraId="502D750D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895" w:type="dxa"/>
            <w:vAlign w:val="center"/>
          </w:tcPr>
          <w:p w14:paraId="420F428E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1C4FE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342" w:type="dxa"/>
            <w:vAlign w:val="center"/>
          </w:tcPr>
          <w:p w14:paraId="47B928EA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7729" w:type="dxa"/>
            <w:gridSpan w:val="5"/>
            <w:vAlign w:val="center"/>
          </w:tcPr>
          <w:p w14:paraId="5EB5B9B9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6AFDC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4A466AD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79" w:type="dxa"/>
            <w:vAlign w:val="center"/>
          </w:tcPr>
          <w:p w14:paraId="55931F91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标准章条编号</w:t>
            </w:r>
          </w:p>
        </w:tc>
        <w:tc>
          <w:tcPr>
            <w:tcW w:w="6050" w:type="dxa"/>
            <w:gridSpan w:val="4"/>
            <w:vAlign w:val="center"/>
          </w:tcPr>
          <w:p w14:paraId="7B0F73F0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意见内容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及理由</w:t>
            </w:r>
          </w:p>
        </w:tc>
      </w:tr>
      <w:tr w14:paraId="2D997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32B19FA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vAlign w:val="center"/>
          </w:tcPr>
          <w:p w14:paraId="2CF5795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0" w:type="dxa"/>
            <w:gridSpan w:val="4"/>
            <w:vAlign w:val="center"/>
          </w:tcPr>
          <w:p w14:paraId="11BE8C0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12EAD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17A8A1A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vAlign w:val="center"/>
          </w:tcPr>
          <w:p w14:paraId="504A64A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0" w:type="dxa"/>
            <w:gridSpan w:val="4"/>
            <w:vAlign w:val="center"/>
          </w:tcPr>
          <w:p w14:paraId="64B4D5A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3E9DC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76A2CF6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vAlign w:val="center"/>
          </w:tcPr>
          <w:p w14:paraId="78E86C4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0" w:type="dxa"/>
            <w:gridSpan w:val="4"/>
            <w:vAlign w:val="center"/>
          </w:tcPr>
          <w:p w14:paraId="06D8453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738E3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7F79E45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vAlign w:val="center"/>
          </w:tcPr>
          <w:p w14:paraId="5BAAB28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0" w:type="dxa"/>
            <w:gridSpan w:val="4"/>
            <w:vAlign w:val="center"/>
          </w:tcPr>
          <w:p w14:paraId="0E8733D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2A2CA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278704D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vAlign w:val="center"/>
          </w:tcPr>
          <w:p w14:paraId="35DF763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0" w:type="dxa"/>
            <w:gridSpan w:val="4"/>
            <w:vAlign w:val="center"/>
          </w:tcPr>
          <w:p w14:paraId="78DDF8C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2E5CC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32DF4A0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vAlign w:val="center"/>
          </w:tcPr>
          <w:p w14:paraId="6D73484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0" w:type="dxa"/>
            <w:gridSpan w:val="4"/>
            <w:vAlign w:val="center"/>
          </w:tcPr>
          <w:p w14:paraId="7155163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779F5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1B54775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vAlign w:val="center"/>
          </w:tcPr>
          <w:p w14:paraId="77C8596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0" w:type="dxa"/>
            <w:gridSpan w:val="4"/>
            <w:vAlign w:val="center"/>
          </w:tcPr>
          <w:p w14:paraId="0B81F42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3EFFF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17FE11B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vAlign w:val="center"/>
          </w:tcPr>
          <w:p w14:paraId="78D5F73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0" w:type="dxa"/>
            <w:gridSpan w:val="4"/>
            <w:vAlign w:val="center"/>
          </w:tcPr>
          <w:p w14:paraId="48286A7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42BF4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4F072A7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vAlign w:val="center"/>
          </w:tcPr>
          <w:p w14:paraId="2F4F87A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0" w:type="dxa"/>
            <w:gridSpan w:val="4"/>
            <w:vAlign w:val="center"/>
          </w:tcPr>
          <w:p w14:paraId="2CD9816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46BA3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1C6F7E3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vAlign w:val="center"/>
          </w:tcPr>
          <w:p w14:paraId="02E86F7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0" w:type="dxa"/>
            <w:gridSpan w:val="4"/>
            <w:vAlign w:val="center"/>
          </w:tcPr>
          <w:p w14:paraId="6DC4F02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791C5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5450606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vAlign w:val="center"/>
          </w:tcPr>
          <w:p w14:paraId="69354EF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0" w:type="dxa"/>
            <w:gridSpan w:val="4"/>
            <w:vAlign w:val="center"/>
          </w:tcPr>
          <w:p w14:paraId="40210C4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5FB5D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66809EF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vAlign w:val="center"/>
          </w:tcPr>
          <w:p w14:paraId="3E47063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0" w:type="dxa"/>
            <w:gridSpan w:val="4"/>
            <w:vAlign w:val="center"/>
          </w:tcPr>
          <w:p w14:paraId="6507A4A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79AC0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75170C3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vAlign w:val="center"/>
          </w:tcPr>
          <w:p w14:paraId="0D8811F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0" w:type="dxa"/>
            <w:gridSpan w:val="4"/>
            <w:vAlign w:val="center"/>
          </w:tcPr>
          <w:p w14:paraId="1C565E2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658F7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320094B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vAlign w:val="center"/>
          </w:tcPr>
          <w:p w14:paraId="24C0E8D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0" w:type="dxa"/>
            <w:gridSpan w:val="4"/>
            <w:vAlign w:val="center"/>
          </w:tcPr>
          <w:p w14:paraId="36B9A6A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349E9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342" w:type="dxa"/>
            <w:vAlign w:val="center"/>
          </w:tcPr>
          <w:p w14:paraId="081562B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9" w:type="dxa"/>
            <w:vAlign w:val="center"/>
          </w:tcPr>
          <w:p w14:paraId="111A749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50" w:type="dxa"/>
            <w:gridSpan w:val="4"/>
            <w:vAlign w:val="center"/>
          </w:tcPr>
          <w:p w14:paraId="41C923D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</w:tbl>
    <w:p w14:paraId="45FD6F57">
      <w:pPr>
        <w:jc w:val="center"/>
        <w:rPr>
          <w:rFonts w:ascii="仿宋" w:hAnsi="仿宋" w:eastAsia="仿宋" w:cs="仿宋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t xml:space="preserve">注：请加盖单位公章 </w:t>
      </w:r>
      <w:r>
        <w:rPr>
          <w:rFonts w:ascii="仿宋" w:hAnsi="仿宋" w:eastAsia="仿宋" w:cs="仿宋"/>
          <w:b/>
          <w:bCs/>
          <w:color w:val="000000"/>
          <w:kern w:val="0"/>
          <w:sz w:val="24"/>
          <w:szCs w:val="24"/>
        </w:rPr>
        <w:t xml:space="preserve">                             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t>（纸幅不够，请附页）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hMGE1ODc3YWZhYWJmODE0ZDIwNzFjMWVhMDgzNDkifQ=="/>
  </w:docVars>
  <w:rsids>
    <w:rsidRoot w:val="00E35096"/>
    <w:rsid w:val="000B5B01"/>
    <w:rsid w:val="001F0643"/>
    <w:rsid w:val="00260EEA"/>
    <w:rsid w:val="007014E2"/>
    <w:rsid w:val="007132FC"/>
    <w:rsid w:val="00A2775F"/>
    <w:rsid w:val="00D53636"/>
    <w:rsid w:val="00D74D88"/>
    <w:rsid w:val="00E35096"/>
    <w:rsid w:val="00E45F44"/>
    <w:rsid w:val="00ED2479"/>
    <w:rsid w:val="00F337FA"/>
    <w:rsid w:val="131478DA"/>
    <w:rsid w:val="179C1CDE"/>
    <w:rsid w:val="343C4E50"/>
    <w:rsid w:val="54C8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88</Characters>
  <Lines>1</Lines>
  <Paragraphs>1</Paragraphs>
  <TotalTime>1</TotalTime>
  <ScaleCrop>false</ScaleCrop>
  <LinksUpToDate>false</LinksUpToDate>
  <CharactersWithSpaces>118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2021-10-29T08:51:00Z</dcterms:created>
  <dc:creator>杜 静怡</dc:creator>
  <cp:lastModifiedBy> </cp:lastModifiedBy>
  <dcterms:modified xsi:type="dcterms:W3CDTF">2025-09-12T09:28:35Z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2C9E785F5F4647A3826AED0823350576</vt:lpwstr>
  </property>
  <property fmtid="{D5CDD505-2E9C-101B-9397-08002B2CF9AE}" pid="4" name="KSOTemplateDocerSaveRecord">
    <vt:lpwstr>eyJoZGlkIjoiMzEwNTM5NzYwMDRjMzkwZTVkZjY2ODkwMGIxNGU0OTUiLCJ1c2VySWQiOiI0MzEyNTEzNzEifQ==</vt:lpwstr>
  </property>
</Properties>
</file>